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762e350b0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e11e6648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Khan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2767114d4937" /><Relationship Type="http://schemas.openxmlformats.org/officeDocument/2006/relationships/numbering" Target="/word/numbering.xml" Id="Rc63d0c2eff8c457c" /><Relationship Type="http://schemas.openxmlformats.org/officeDocument/2006/relationships/settings" Target="/word/settings.xml" Id="R9f28aa92d22847c3" /><Relationship Type="http://schemas.openxmlformats.org/officeDocument/2006/relationships/image" Target="/word/media/38e49e6e-67f6-4075-957a-49e1dec4ac08.png" Id="R1832e11e6648449b" /></Relationships>
</file>