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2eb158db5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e2dae6fdd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Jana,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c2d8552ee4842" /><Relationship Type="http://schemas.openxmlformats.org/officeDocument/2006/relationships/numbering" Target="/word/numbering.xml" Id="R2ae60b22e9d140f7" /><Relationship Type="http://schemas.openxmlformats.org/officeDocument/2006/relationships/settings" Target="/word/settings.xml" Id="Rdff0cb9f13f24355" /><Relationship Type="http://schemas.openxmlformats.org/officeDocument/2006/relationships/image" Target="/word/media/a2ab663b-09c5-4789-8dce-f433ffd085c0.png" Id="R11fe2dae6fdd4a75" /></Relationships>
</file>