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a203c5e76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12351d54c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Rakhian,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4dfb54024da9" /><Relationship Type="http://schemas.openxmlformats.org/officeDocument/2006/relationships/numbering" Target="/word/numbering.xml" Id="Readcabce022144dd" /><Relationship Type="http://schemas.openxmlformats.org/officeDocument/2006/relationships/settings" Target="/word/settings.xml" Id="R8398feed87714295" /><Relationship Type="http://schemas.openxmlformats.org/officeDocument/2006/relationships/image" Target="/word/media/746ef7d4-57ee-47ff-aa15-c01d25ebea7a.png" Id="R6fd12351d54c4d66" /></Relationships>
</file>