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98ac0c19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1b4efe2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Waranr,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e63b95b44bf8" /><Relationship Type="http://schemas.openxmlformats.org/officeDocument/2006/relationships/numbering" Target="/word/numbering.xml" Id="R6ca77b841d5c4253" /><Relationship Type="http://schemas.openxmlformats.org/officeDocument/2006/relationships/settings" Target="/word/settings.xml" Id="Reb9373f52a434c49" /><Relationship Type="http://schemas.openxmlformats.org/officeDocument/2006/relationships/image" Target="/word/media/8575223b-bd1a-401b-a5e3-4e5b4769b8db.png" Id="Rb7c31b4efe234560" /></Relationships>
</file>