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cf1d1f38e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a82fc3f8d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Wazir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b884e3a9848fc" /><Relationship Type="http://schemas.openxmlformats.org/officeDocument/2006/relationships/numbering" Target="/word/numbering.xml" Id="R5d5a89af22244a03" /><Relationship Type="http://schemas.openxmlformats.org/officeDocument/2006/relationships/settings" Target="/word/settings.xml" Id="Ra349f74bc8b24c2c" /><Relationship Type="http://schemas.openxmlformats.org/officeDocument/2006/relationships/image" Target="/word/media/58113ccf-1806-446e-9f65-85a6f12b7fac.png" Id="Rcbca82fc3f8d43c7" /></Relationships>
</file>