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bf227e1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268d033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Mahgal,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4aba74ca14389" /><Relationship Type="http://schemas.openxmlformats.org/officeDocument/2006/relationships/numbering" Target="/word/numbering.xml" Id="R899b9a70751c4493" /><Relationship Type="http://schemas.openxmlformats.org/officeDocument/2006/relationships/settings" Target="/word/settings.xml" Id="Rf966fa23b0604049" /><Relationship Type="http://schemas.openxmlformats.org/officeDocument/2006/relationships/image" Target="/word/media/4135ec40-68dc-440e-be40-e91a86707985.png" Id="R394e268d033547d7" /></Relationships>
</file>