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52adafb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a5798aa5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Bhindi Hashimwali,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d251e39c4845" /><Relationship Type="http://schemas.openxmlformats.org/officeDocument/2006/relationships/numbering" Target="/word/numbering.xml" Id="R535b8491775645c7" /><Relationship Type="http://schemas.openxmlformats.org/officeDocument/2006/relationships/settings" Target="/word/settings.xml" Id="R2920e57868e84e5c" /><Relationship Type="http://schemas.openxmlformats.org/officeDocument/2006/relationships/image" Target="/word/media/79ee59d2-126f-470e-ba76-641b2466924d.png" Id="R5197a5798aa54dec" /></Relationships>
</file>