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a24ac74e4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18d03211b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Bhutesar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028e08d8471e" /><Relationship Type="http://schemas.openxmlformats.org/officeDocument/2006/relationships/numbering" Target="/word/numbering.xml" Id="R3a4acd4dd1d94509" /><Relationship Type="http://schemas.openxmlformats.org/officeDocument/2006/relationships/settings" Target="/word/settings.xml" Id="Rc0e18fc0e2d44924" /><Relationship Type="http://schemas.openxmlformats.org/officeDocument/2006/relationships/image" Target="/word/media/08078f6c-c17e-4ade-9fb1-a5ddfb23b05e.png" Id="R68c18d03211b4bf4" /></Relationships>
</file>