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b385c71be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2828109d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Bhuttawali,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b288b76244c96" /><Relationship Type="http://schemas.openxmlformats.org/officeDocument/2006/relationships/numbering" Target="/word/numbering.xml" Id="R7a92d4d5fe084776" /><Relationship Type="http://schemas.openxmlformats.org/officeDocument/2006/relationships/settings" Target="/word/settings.xml" Id="R8921f595faf241a3" /><Relationship Type="http://schemas.openxmlformats.org/officeDocument/2006/relationships/image" Target="/word/media/77d7472e-9d20-47a4-95e7-047907b9ae9d.png" Id="R2be12828109d493f" /></Relationships>
</file>