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2a5cc9273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58d6b3f7a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cc877f84c48c2" /><Relationship Type="http://schemas.openxmlformats.org/officeDocument/2006/relationships/numbering" Target="/word/numbering.xml" Id="Rbf8c386feaf843b1" /><Relationship Type="http://schemas.openxmlformats.org/officeDocument/2006/relationships/settings" Target="/word/settings.xml" Id="Rab0f11b6fda14ed5" /><Relationship Type="http://schemas.openxmlformats.org/officeDocument/2006/relationships/image" Target="/word/media/6b1febd0-6ee6-45e2-b814-b49cb467116b.png" Id="R0a258d6b3f7a4134" /></Relationships>
</file>