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9a601df3e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8366c3056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Bibi Mailanz,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1a6d2ecd143cd" /><Relationship Type="http://schemas.openxmlformats.org/officeDocument/2006/relationships/numbering" Target="/word/numbering.xml" Id="Rf5237b8a61db4202" /><Relationship Type="http://schemas.openxmlformats.org/officeDocument/2006/relationships/settings" Target="/word/settings.xml" Id="R41a886387dba458b" /><Relationship Type="http://schemas.openxmlformats.org/officeDocument/2006/relationships/image" Target="/word/media/759575f1-2029-4463-bb42-f8c051720cda.png" Id="Rcc38366c30564e7f" /></Relationships>
</file>