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3d235b41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28e5f77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fc7f411d4932" /><Relationship Type="http://schemas.openxmlformats.org/officeDocument/2006/relationships/numbering" Target="/word/numbering.xml" Id="Ra504007b17934425" /><Relationship Type="http://schemas.openxmlformats.org/officeDocument/2006/relationships/settings" Target="/word/settings.xml" Id="R84b43a745e55494f" /><Relationship Type="http://schemas.openxmlformats.org/officeDocument/2006/relationships/image" Target="/word/media/5efcb91e-b671-4c16-88da-669898a63ebb.png" Id="R733c28e5f7794501" /></Relationships>
</file>