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271de537f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9c581bfc8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 Bent,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c9e0ff51e45ec" /><Relationship Type="http://schemas.openxmlformats.org/officeDocument/2006/relationships/numbering" Target="/word/numbering.xml" Id="R41167a35d7a14beb" /><Relationship Type="http://schemas.openxmlformats.org/officeDocument/2006/relationships/settings" Target="/word/settings.xml" Id="R7c4acdf3a74c4836" /><Relationship Type="http://schemas.openxmlformats.org/officeDocument/2006/relationships/image" Target="/word/media/42cdb509-418d-4345-b8fe-cd68dfb21f11.png" Id="Rb129c581bfc8418e" /></Relationships>
</file>