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f33ef00f0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45d20aed9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Bundharo Bingalow,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43aed96564655" /><Relationship Type="http://schemas.openxmlformats.org/officeDocument/2006/relationships/numbering" Target="/word/numbering.xml" Id="R54d816466a95428f" /><Relationship Type="http://schemas.openxmlformats.org/officeDocument/2006/relationships/settings" Target="/word/settings.xml" Id="Rc51cd8a7afe34527" /><Relationship Type="http://schemas.openxmlformats.org/officeDocument/2006/relationships/image" Target="/word/media/f3857fc8-a5af-4db5-8522-3b07562a9c06.png" Id="Ra3c45d20aed94b8a" /></Relationships>
</file>