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e8e1cd160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86984b3e8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Burana Khas,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c6d97f26b4ce1" /><Relationship Type="http://schemas.openxmlformats.org/officeDocument/2006/relationships/numbering" Target="/word/numbering.xml" Id="Rdc4fde3a6f244bd6" /><Relationship Type="http://schemas.openxmlformats.org/officeDocument/2006/relationships/settings" Target="/word/settings.xml" Id="Rc21fdd2c168e4b3d" /><Relationship Type="http://schemas.openxmlformats.org/officeDocument/2006/relationships/image" Target="/word/media/d1d51635-c3e1-4d08-9a1d-01645bc0a666.png" Id="R65b86984b3e840a8" /></Relationships>
</file>