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798df3b5f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e4dae3972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Hawanwala,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c664ba90a482f" /><Relationship Type="http://schemas.openxmlformats.org/officeDocument/2006/relationships/numbering" Target="/word/numbering.xml" Id="Reb8464958c834b62" /><Relationship Type="http://schemas.openxmlformats.org/officeDocument/2006/relationships/settings" Target="/word/settings.xml" Id="R442f2cfe84d84ea4" /><Relationship Type="http://schemas.openxmlformats.org/officeDocument/2006/relationships/image" Target="/word/media/348827f4-9905-4b97-b52b-1ca8fb0c37f1.png" Id="R43ce4dae39724d4d" /></Relationships>
</file>