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eca9f8ffb44b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85f049f63149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Mahmud-ul-Hasan,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487c4d5bff4749" /><Relationship Type="http://schemas.openxmlformats.org/officeDocument/2006/relationships/numbering" Target="/word/numbering.xml" Id="R56171aa7edc443fe" /><Relationship Type="http://schemas.openxmlformats.org/officeDocument/2006/relationships/settings" Target="/word/settings.xml" Id="Rf2fada63710a4f25" /><Relationship Type="http://schemas.openxmlformats.org/officeDocument/2006/relationships/image" Target="/word/media/73c7fda3-c7f6-423b-97e9-46934c7f9e2c.png" Id="R6785f049f631496a" /></Relationships>
</file>