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958c28f2d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42e20b547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Rehmanwala,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232c5afc54b86" /><Relationship Type="http://schemas.openxmlformats.org/officeDocument/2006/relationships/numbering" Target="/word/numbering.xml" Id="R100607ca120f44a4" /><Relationship Type="http://schemas.openxmlformats.org/officeDocument/2006/relationships/settings" Target="/word/settings.xml" Id="R7b4598bf807a4d68" /><Relationship Type="http://schemas.openxmlformats.org/officeDocument/2006/relationships/image" Target="/word/media/3343042e-ce82-4e50-a266-2da921721a9f.png" Id="Ra3c42e20b54743e3" /></Relationships>
</file>