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f48ccf784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17de563a0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Fourteen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f040b02e04d70" /><Relationship Type="http://schemas.openxmlformats.org/officeDocument/2006/relationships/numbering" Target="/word/numbering.xml" Id="Ra6cbea667a744d6c" /><Relationship Type="http://schemas.openxmlformats.org/officeDocument/2006/relationships/settings" Target="/word/settings.xml" Id="Ra77407c21ce74293" /><Relationship Type="http://schemas.openxmlformats.org/officeDocument/2006/relationships/image" Target="/word/media/baf2ebfe-e0ac-4fa0-b333-d16bf48efeee.png" Id="R47f17de563a04189" /></Relationships>
</file>