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d85a7cb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28c7eae84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Forty-six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a0202625425a" /><Relationship Type="http://schemas.openxmlformats.org/officeDocument/2006/relationships/numbering" Target="/word/numbering.xml" Id="Ra2fedb8140e74370" /><Relationship Type="http://schemas.openxmlformats.org/officeDocument/2006/relationships/settings" Target="/word/settings.xml" Id="Rdf7545368b4342fa" /><Relationship Type="http://schemas.openxmlformats.org/officeDocument/2006/relationships/image" Target="/word/media/eca764e4-3e0a-498e-84dc-ba057a249d54.png" Id="Rf7828c7eae844627" /></Relationships>
</file>