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4dc4923e8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7e3f8fd8f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Four Hundred Eight TDA,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3b65d6ae94d5e" /><Relationship Type="http://schemas.openxmlformats.org/officeDocument/2006/relationships/numbering" Target="/word/numbering.xml" Id="Rdd94e69c6e144997" /><Relationship Type="http://schemas.openxmlformats.org/officeDocument/2006/relationships/settings" Target="/word/settings.xml" Id="R9aa1dadcbad4401f" /><Relationship Type="http://schemas.openxmlformats.org/officeDocument/2006/relationships/image" Target="/word/media/fa4abe00-ed7b-4aab-afd9-4332f77a6909.png" Id="Raa47e3f8fd8f4ac3" /></Relationships>
</file>