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50271e9d7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4a45b2f5d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Isa,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3dcf035e949f8" /><Relationship Type="http://schemas.openxmlformats.org/officeDocument/2006/relationships/numbering" Target="/word/numbering.xml" Id="Rbbbfb26b45ef49ec" /><Relationship Type="http://schemas.openxmlformats.org/officeDocument/2006/relationships/settings" Target="/word/settings.xml" Id="R24686e7615904ffb" /><Relationship Type="http://schemas.openxmlformats.org/officeDocument/2006/relationships/image" Target="/word/media/956c7c1f-f97b-44dd-a699-e6d11534f9bd.png" Id="Rab54a45b2f5d43aa" /></Relationships>
</file>