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aca241b28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e507775fd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Langa,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0f1a5e9444412" /><Relationship Type="http://schemas.openxmlformats.org/officeDocument/2006/relationships/numbering" Target="/word/numbering.xml" Id="R72ad89f5e9cd4fa3" /><Relationship Type="http://schemas.openxmlformats.org/officeDocument/2006/relationships/settings" Target="/word/settings.xml" Id="R879cb3c243054792" /><Relationship Type="http://schemas.openxmlformats.org/officeDocument/2006/relationships/image" Target="/word/media/cf3ad119-e999-4f4e-99e2-737ec909e517.png" Id="R927e507775fd414f" /></Relationships>
</file>