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b9450521a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d3e3d2a83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Number Thirty-Two,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cf886cd5b4f2b" /><Relationship Type="http://schemas.openxmlformats.org/officeDocument/2006/relationships/numbering" Target="/word/numbering.xml" Id="R78e2e16fedd24224" /><Relationship Type="http://schemas.openxmlformats.org/officeDocument/2006/relationships/settings" Target="/word/settings.xml" Id="Rd9d353e8d1dc4b53" /><Relationship Type="http://schemas.openxmlformats.org/officeDocument/2006/relationships/image" Target="/word/media/bd478a53-c694-4146-84aa-bfe5e075cc4c.png" Id="Rce9d3e3d2a834cea" /></Relationships>
</file>