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50d87af0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ae0f1f68b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Twenty-one,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62850cb3c4ab5" /><Relationship Type="http://schemas.openxmlformats.org/officeDocument/2006/relationships/numbering" Target="/word/numbering.xml" Id="Rd9e36cb3a74945ff" /><Relationship Type="http://schemas.openxmlformats.org/officeDocument/2006/relationships/settings" Target="/word/settings.xml" Id="Rb229893dab524da6" /><Relationship Type="http://schemas.openxmlformats.org/officeDocument/2006/relationships/image" Target="/word/media/fe426196-f60b-4dae-a239-84dc27fdba32.png" Id="Rda5ae0f1f68b45e6" /></Relationships>
</file>