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87ca243db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67e69fcc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B C,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8663e65ae427f" /><Relationship Type="http://schemas.openxmlformats.org/officeDocument/2006/relationships/numbering" Target="/word/numbering.xml" Id="Rcb803041e932460b" /><Relationship Type="http://schemas.openxmlformats.org/officeDocument/2006/relationships/settings" Target="/word/settings.xml" Id="R83e92b659a8f415f" /><Relationship Type="http://schemas.openxmlformats.org/officeDocument/2006/relationships/image" Target="/word/media/7fbbb487-e7ad-42fd-abe3-5da0bd05c948.png" Id="Red0e67e69fcc47f0" /></Relationships>
</file>