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2bc5d359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83062b5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Four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463e975f4e96" /><Relationship Type="http://schemas.openxmlformats.org/officeDocument/2006/relationships/numbering" Target="/word/numbering.xml" Id="Rc4aef9e056e143ef" /><Relationship Type="http://schemas.openxmlformats.org/officeDocument/2006/relationships/settings" Target="/word/settings.xml" Id="R98f6cfe67c22479b" /><Relationship Type="http://schemas.openxmlformats.org/officeDocument/2006/relationships/image" Target="/word/media/311a5849-978c-440a-ac20-43017870a796.png" Id="Rbd5183062b504bec" /></Relationships>
</file>