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bc3198b9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d6c1005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Two-Seven 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ea0dc9334f38" /><Relationship Type="http://schemas.openxmlformats.org/officeDocument/2006/relationships/numbering" Target="/word/numbering.xml" Id="R1d94b0dd3f25436a" /><Relationship Type="http://schemas.openxmlformats.org/officeDocument/2006/relationships/settings" Target="/word/settings.xml" Id="R045f87d00a8d4e16" /><Relationship Type="http://schemas.openxmlformats.org/officeDocument/2006/relationships/image" Target="/word/media/57fed340-5a67-4975-b207-37044a88bdb1.png" Id="Re44ed6c1005a4036" /></Relationships>
</file>