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1c4e2e160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46f48c816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Quraishi,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f8687aeb74d84" /><Relationship Type="http://schemas.openxmlformats.org/officeDocument/2006/relationships/numbering" Target="/word/numbering.xml" Id="R8ecce4bd61584e3e" /><Relationship Type="http://schemas.openxmlformats.org/officeDocument/2006/relationships/settings" Target="/word/settings.xml" Id="R114c5a04832546e8" /><Relationship Type="http://schemas.openxmlformats.org/officeDocument/2006/relationships/image" Target="/word/media/e336e1f5-6550-4691-bbb4-ac600e34c5e8.png" Id="R12c46f48c816481f" /></Relationships>
</file>