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a3423f333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abbb62ca2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 Hundred Eighty-four-Twenty-five,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65b0c55d3453c" /><Relationship Type="http://schemas.openxmlformats.org/officeDocument/2006/relationships/numbering" Target="/word/numbering.xml" Id="R1d3331273e33489f" /><Relationship Type="http://schemas.openxmlformats.org/officeDocument/2006/relationships/settings" Target="/word/settings.xml" Id="Rc7c2431c6afb41c5" /><Relationship Type="http://schemas.openxmlformats.org/officeDocument/2006/relationships/image" Target="/word/media/0d15fa31-05c0-4b3d-afb3-edb400ced249.png" Id="Rd28abbb62ca24190" /></Relationships>
</file>