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7a1b55bffc47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b0a4b7c2c74a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Thirty-eight-Fourteen 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724abbf92d48cb" /><Relationship Type="http://schemas.openxmlformats.org/officeDocument/2006/relationships/numbering" Target="/word/numbering.xml" Id="R378962182d8944bb" /><Relationship Type="http://schemas.openxmlformats.org/officeDocument/2006/relationships/settings" Target="/word/settings.xml" Id="Raa478254051146d6" /><Relationship Type="http://schemas.openxmlformats.org/officeDocument/2006/relationships/image" Target="/word/media/0afe6f87-f547-46f7-bc69-45f64f28bcbe.png" Id="R60b0a4b7c2c74afc" /></Relationships>
</file>