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dc2d282ce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9cf9e86eb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Ninety-Three,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8f09c94c449f2" /><Relationship Type="http://schemas.openxmlformats.org/officeDocument/2006/relationships/numbering" Target="/word/numbering.xml" Id="Ra2c646a759b448dc" /><Relationship Type="http://schemas.openxmlformats.org/officeDocument/2006/relationships/settings" Target="/word/settings.xml" Id="R185cb034ff5f491d" /><Relationship Type="http://schemas.openxmlformats.org/officeDocument/2006/relationships/image" Target="/word/media/ff5866ed-0263-4418-90d0-b183c9f6c9f0.png" Id="Re709cf9e86eb4abc" /></Relationships>
</file>