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b2d51f470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10f76ea1c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Seventy-five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54365abd1463c" /><Relationship Type="http://schemas.openxmlformats.org/officeDocument/2006/relationships/numbering" Target="/word/numbering.xml" Id="Rfaa80fa37b314fab" /><Relationship Type="http://schemas.openxmlformats.org/officeDocument/2006/relationships/settings" Target="/word/settings.xml" Id="Rb23147179c7f4914" /><Relationship Type="http://schemas.openxmlformats.org/officeDocument/2006/relationships/image" Target="/word/media/f46f33c3-c543-43e1-a580-f0f53982aef6.png" Id="R90810f76ea1c452d" /></Relationships>
</file>