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095b382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45f4afe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Twenty-five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b571ce014d37" /><Relationship Type="http://schemas.openxmlformats.org/officeDocument/2006/relationships/numbering" Target="/word/numbering.xml" Id="R1df8b8ae50ac4f31" /><Relationship Type="http://schemas.openxmlformats.org/officeDocument/2006/relationships/settings" Target="/word/settings.xml" Id="Rca3ef86a774c4722" /><Relationship Type="http://schemas.openxmlformats.org/officeDocument/2006/relationships/image" Target="/word/media/bacc8893-5442-4933-af6f-f6381323104b.png" Id="R00df45f4afe44ce6" /></Relationships>
</file>