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bdd817499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f0676714f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Twenty-two-Eight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87cb0843f46a8" /><Relationship Type="http://schemas.openxmlformats.org/officeDocument/2006/relationships/numbering" Target="/word/numbering.xml" Id="R8460bfa70eb2437e" /><Relationship Type="http://schemas.openxmlformats.org/officeDocument/2006/relationships/settings" Target="/word/settings.xml" Id="R90de0b30efe84193" /><Relationship Type="http://schemas.openxmlformats.org/officeDocument/2006/relationships/image" Target="/word/media/83a46822-f2fb-4a2f-9e3d-34f3066874a8.png" Id="R5f9f0676714f4551" /></Relationships>
</file>