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ebbdcf133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1611f0660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Twenty-two SB,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a853b421842dc" /><Relationship Type="http://schemas.openxmlformats.org/officeDocument/2006/relationships/numbering" Target="/word/numbering.xml" Id="R83173dfb3dd44fd0" /><Relationship Type="http://schemas.openxmlformats.org/officeDocument/2006/relationships/settings" Target="/word/settings.xml" Id="R5136ffac3c164c88" /><Relationship Type="http://schemas.openxmlformats.org/officeDocument/2006/relationships/image" Target="/word/media/6e6e1c0e-64a3-4f52-bfed-7ea058abbdf9.png" Id="R8461611f0660470e" /></Relationships>
</file>