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81b932f5e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f3a93447c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Thirty-Nine,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41c30311a431f" /><Relationship Type="http://schemas.openxmlformats.org/officeDocument/2006/relationships/numbering" Target="/word/numbering.xml" Id="R28fbd358568d4da4" /><Relationship Type="http://schemas.openxmlformats.org/officeDocument/2006/relationships/settings" Target="/word/settings.xml" Id="R05816f9fcf044219" /><Relationship Type="http://schemas.openxmlformats.org/officeDocument/2006/relationships/image" Target="/word/media/44ae91e4-9dbd-464c-86ca-8209883f8cd7.png" Id="R426f3a93447c440f" /></Relationships>
</file>