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89d8cca61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ea95207b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Thirty-One,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1fd0e59a4a33" /><Relationship Type="http://schemas.openxmlformats.org/officeDocument/2006/relationships/numbering" Target="/word/numbering.xml" Id="R5d3a1c4c98d84c32" /><Relationship Type="http://schemas.openxmlformats.org/officeDocument/2006/relationships/settings" Target="/word/settings.xml" Id="R1d19d05c72c6465c" /><Relationship Type="http://schemas.openxmlformats.org/officeDocument/2006/relationships/image" Target="/word/media/1a8eed22-506a-40cc-a6be-d85ef943a4b6.png" Id="R7958ea95207b479f" /></Relationships>
</file>