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e3ce85f9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ea2c4464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Chalunka,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b103111a49d1" /><Relationship Type="http://schemas.openxmlformats.org/officeDocument/2006/relationships/numbering" Target="/word/numbering.xml" Id="Rb63ae9682e9c4649" /><Relationship Type="http://schemas.openxmlformats.org/officeDocument/2006/relationships/settings" Target="/word/settings.xml" Id="R48c2f987752e4443" /><Relationship Type="http://schemas.openxmlformats.org/officeDocument/2006/relationships/image" Target="/word/media/87bb0c6d-429c-4726-a720-d77815d93aa4.png" Id="Rfc4ea2c4464b4e56" /></Relationships>
</file>