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1b13de2ca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af0a76eb3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Chiraghwali,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acf954af64412" /><Relationship Type="http://schemas.openxmlformats.org/officeDocument/2006/relationships/numbering" Target="/word/numbering.xml" Id="Rb083f395184f4d85" /><Relationship Type="http://schemas.openxmlformats.org/officeDocument/2006/relationships/settings" Target="/word/settings.xml" Id="R229cdc21d9ba4efb" /><Relationship Type="http://schemas.openxmlformats.org/officeDocument/2006/relationships/image" Target="/word/media/e8357d86-bd75-4be7-af04-d424516e57d7.png" Id="R1d2af0a76eb34a72" /></Relationships>
</file>