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ac8284e2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56570cfa9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a00ad479d42d3" /><Relationship Type="http://schemas.openxmlformats.org/officeDocument/2006/relationships/numbering" Target="/word/numbering.xml" Id="Reac46c48a0854404" /><Relationship Type="http://schemas.openxmlformats.org/officeDocument/2006/relationships/settings" Target="/word/settings.xml" Id="Rd13c345d7f684ebb" /><Relationship Type="http://schemas.openxmlformats.org/officeDocument/2006/relationships/image" Target="/word/media/a22ee0eb-48a0-42ad-bbbe-d5ef008b73a8.png" Id="R54856570cfa94938" /></Relationships>
</file>