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b2b59ecba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d29ec313d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Dachhor Fakiran,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74781fa8a4e13" /><Relationship Type="http://schemas.openxmlformats.org/officeDocument/2006/relationships/numbering" Target="/word/numbering.xml" Id="R9c4df7a4c8a8439e" /><Relationship Type="http://schemas.openxmlformats.org/officeDocument/2006/relationships/settings" Target="/word/settings.xml" Id="Rcc4d652c3c0e4f31" /><Relationship Type="http://schemas.openxmlformats.org/officeDocument/2006/relationships/image" Target="/word/media/c364dd9f-f231-41ca-87ba-b48d347cee64.png" Id="R021d29ec313d46ad" /></Relationships>
</file>