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e1fbe8ec8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f950bbfb7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Dad Pir Shahid,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a9722b7d74c24" /><Relationship Type="http://schemas.openxmlformats.org/officeDocument/2006/relationships/numbering" Target="/word/numbering.xml" Id="R2e4cdfc2fc54486b" /><Relationship Type="http://schemas.openxmlformats.org/officeDocument/2006/relationships/settings" Target="/word/settings.xml" Id="R976207cdd3074724" /><Relationship Type="http://schemas.openxmlformats.org/officeDocument/2006/relationships/image" Target="/word/media/32c4c35d-38be-4a64-9ff7-aa709cacdd85.png" Id="R6d0f950bbfb74c26" /></Relationships>
</file>