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287eef1a0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c7eeff899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638ce75e5498f" /><Relationship Type="http://schemas.openxmlformats.org/officeDocument/2006/relationships/numbering" Target="/word/numbering.xml" Id="Rea95e79e5f6a440a" /><Relationship Type="http://schemas.openxmlformats.org/officeDocument/2006/relationships/settings" Target="/word/settings.xml" Id="R5215cf0d57de44e2" /><Relationship Type="http://schemas.openxmlformats.org/officeDocument/2006/relationships/image" Target="/word/media/bacfe602-1d03-43be-92fa-c1e04e46ec3a.png" Id="Ra23c7eeff8994e8e" /></Relationships>
</file>