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b268c529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013e3868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Darbar Barri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89ac5651c4d2c" /><Relationship Type="http://schemas.openxmlformats.org/officeDocument/2006/relationships/numbering" Target="/word/numbering.xml" Id="R81ce8bf0b39a4961" /><Relationship Type="http://schemas.openxmlformats.org/officeDocument/2006/relationships/settings" Target="/word/settings.xml" Id="R2debbdc8b4cb4be4" /><Relationship Type="http://schemas.openxmlformats.org/officeDocument/2006/relationships/image" Target="/word/media/661a1950-4b1d-4c34-9ec2-6ca95ce98419.png" Id="Rc10013e3868a4987" /></Relationships>
</file>