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0143f50b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56e6a0282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Nawab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fedb0c74744b0" /><Relationship Type="http://schemas.openxmlformats.org/officeDocument/2006/relationships/numbering" Target="/word/numbering.xml" Id="Rb571916be1014143" /><Relationship Type="http://schemas.openxmlformats.org/officeDocument/2006/relationships/settings" Target="/word/settings.xml" Id="Rdb709bbaf66f4ac9" /><Relationship Type="http://schemas.openxmlformats.org/officeDocument/2006/relationships/image" Target="/word/media/e053e002-13e5-4fa2-b6f5-0a265b37e81b.png" Id="Rf4f56e6a02824fb7" /></Relationships>
</file>