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5acad2e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eeb98c089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Pir Mahal,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9f0e803304b33" /><Relationship Type="http://schemas.openxmlformats.org/officeDocument/2006/relationships/numbering" Target="/word/numbering.xml" Id="R09e1ab0818294749" /><Relationship Type="http://schemas.openxmlformats.org/officeDocument/2006/relationships/settings" Target="/word/settings.xml" Id="Rf2a2c76cb746422e" /><Relationship Type="http://schemas.openxmlformats.org/officeDocument/2006/relationships/image" Target="/word/media/d1cfb60f-95cd-41bf-b2c8-dc3600ebf43f.png" Id="Ra97eeb98c0894878" /></Relationships>
</file>