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f5fa3c5e7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2653f6cbb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Derai Baba,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3724e3b2a4bd2" /><Relationship Type="http://schemas.openxmlformats.org/officeDocument/2006/relationships/numbering" Target="/word/numbering.xml" Id="Raf5998d67289457b" /><Relationship Type="http://schemas.openxmlformats.org/officeDocument/2006/relationships/settings" Target="/word/settings.xml" Id="R3b5fb2d407384c9a" /><Relationship Type="http://schemas.openxmlformats.org/officeDocument/2006/relationships/image" Target="/word/media/1fcaa59e-9d9e-4507-9339-699d553ee0b9.png" Id="R4cf2653f6cbb4df3" /></Relationships>
</file>