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c64f06ff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1e027a3d8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Dhidoana,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c2e3f3c71457c" /><Relationship Type="http://schemas.openxmlformats.org/officeDocument/2006/relationships/numbering" Target="/word/numbering.xml" Id="R7bce00d674084687" /><Relationship Type="http://schemas.openxmlformats.org/officeDocument/2006/relationships/settings" Target="/word/settings.xml" Id="R9c080567e58b430f" /><Relationship Type="http://schemas.openxmlformats.org/officeDocument/2006/relationships/image" Target="/word/media/5fe4b41f-eeca-4db1-bf5f-c69187f56696.png" Id="R1051e027a3d84ddc" /></Relationships>
</file>