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30a2e56a8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3f3aa70b0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Dhingwali,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532aa53d04b9e" /><Relationship Type="http://schemas.openxmlformats.org/officeDocument/2006/relationships/numbering" Target="/word/numbering.xml" Id="Rbbf3a76d3e0b49e6" /><Relationship Type="http://schemas.openxmlformats.org/officeDocument/2006/relationships/settings" Target="/word/settings.xml" Id="R5ff85c040c9f4845" /><Relationship Type="http://schemas.openxmlformats.org/officeDocument/2006/relationships/image" Target="/word/media/92f45f4d-cb6b-4fa4-8b84-52234fd3a242.png" Id="Rd653f3aa70b045e7" /></Relationships>
</file>